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Petermann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bookmarkStart w:id="0" w:name="_GoBack"/>
      <w:r w:rsidR="00627D63">
        <w:rPr>
          <w:szCs w:val="22"/>
        </w:rPr>
        <w:t>Versicherungskonzepte</w:t>
      </w:r>
      <w:bookmarkEnd w:id="0"/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3139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2668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2637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0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E72D5B">
        <w:rPr>
          <w:noProof/>
          <w:szCs w:val="22"/>
        </w:rPr>
        <w:t>Gutschrift</w:t>
      </w: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Jakin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1975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1679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1659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1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Frau</w:t>
      </w:r>
      <w:r w:rsidRPr="00E72D5B">
        <w:t xml:space="preserve"> </w:t>
      </w:r>
      <w:r>
        <w:rPr>
          <w:noProof/>
        </w:rPr>
        <w:t>Bärtschi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3277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2786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2753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2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Frau</w:t>
      </w:r>
      <w:r w:rsidRPr="00E72D5B">
        <w:t xml:space="preserve"> </w:t>
      </w:r>
      <w:r>
        <w:rPr>
          <w:noProof/>
        </w:rPr>
        <w:t>Bärtschi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2300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1955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1932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3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E72D5B">
        <w:rPr>
          <w:noProof/>
          <w:szCs w:val="22"/>
        </w:rPr>
        <w:t>Gutschrift</w:t>
      </w: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Hofer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3277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2786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2753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4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E72D5B">
        <w:rPr>
          <w:noProof/>
          <w:szCs w:val="22"/>
        </w:rPr>
        <w:t>Gutschrift</w:t>
      </w: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Frau</w:t>
      </w:r>
      <w:r w:rsidRPr="00E72D5B">
        <w:t xml:space="preserve"> </w:t>
      </w:r>
      <w:r>
        <w:rPr>
          <w:noProof/>
        </w:rPr>
        <w:t>Lustenberger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1975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1679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1659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5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Frau</w:t>
      </w:r>
      <w:r w:rsidRPr="00E72D5B">
        <w:t xml:space="preserve"> </w:t>
      </w:r>
      <w:r>
        <w:rPr>
          <w:noProof/>
        </w:rPr>
        <w:t>Frey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3551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3018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2983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6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E72D5B">
        <w:rPr>
          <w:noProof/>
          <w:szCs w:val="22"/>
        </w:rPr>
        <w:t>Gutschrift</w:t>
      </w: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Frau</w:t>
      </w:r>
      <w:r w:rsidRPr="00E72D5B">
        <w:t xml:space="preserve"> </w:t>
      </w:r>
      <w:r>
        <w:rPr>
          <w:noProof/>
        </w:rPr>
        <w:t>Pfarrwaller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2770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2354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2327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7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E72D5B">
        <w:rPr>
          <w:noProof/>
          <w:szCs w:val="22"/>
        </w:rPr>
        <w:t>Gutschrift</w:t>
      </w: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Gloor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4077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3460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3417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8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E72D5B">
        <w:rPr>
          <w:noProof/>
          <w:szCs w:val="22"/>
        </w:rPr>
        <w:t>Gutschrift</w:t>
      </w: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Krieger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4078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3466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3425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19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Frau</w:t>
      </w:r>
      <w:r w:rsidRPr="00E72D5B">
        <w:t xml:space="preserve"> </w:t>
      </w:r>
      <w:r>
        <w:rPr>
          <w:noProof/>
        </w:rPr>
        <w:t>Unternährer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3948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3356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3316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20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von Holzen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4078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3466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3425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21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Hofstetter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3948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3356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3316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22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E72D5B">
        <w:rPr>
          <w:noProof/>
          <w:szCs w:val="22"/>
        </w:rPr>
        <w:t>Gutschrift</w:t>
      </w: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Lamprecht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2971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2526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2496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23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  <w:r w:rsidRPr="00E72D5B">
        <w:rPr>
          <w:noProof/>
          <w:szCs w:val="22"/>
        </w:rPr>
        <w:t>Gutschrift</w:t>
      </w: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Default="00B86036" w:rsidP="00895AC1">
      <w:pPr>
        <w:rPr>
          <w:szCs w:val="22"/>
        </w:rPr>
      </w:pPr>
    </w:p>
    <w:p w:rsidR="00B86036" w:rsidRPr="00E21B20" w:rsidRDefault="00B86036" w:rsidP="00895AC1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8</w:t>
      </w:r>
      <w:r w:rsidRPr="00E21B20">
        <w:rPr>
          <w:szCs w:val="22"/>
        </w:rPr>
        <w:t>. J</w:t>
      </w:r>
      <w:r>
        <w:rPr>
          <w:szCs w:val="22"/>
        </w:rPr>
        <w:t>uni</w:t>
      </w:r>
      <w:r w:rsidRPr="00E21B20">
        <w:rPr>
          <w:szCs w:val="22"/>
        </w:rPr>
        <w:t xml:space="preserve"> 20</w:t>
      </w:r>
      <w:r>
        <w:rPr>
          <w:szCs w:val="22"/>
        </w:rPr>
        <w:t>18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b/>
          <w:szCs w:val="22"/>
        </w:rPr>
      </w:pPr>
      <w:r>
        <w:rPr>
          <w:b/>
          <w:szCs w:val="22"/>
        </w:rPr>
        <w:t>Neue Versicherungsmodelle – billigere Versicherungsprämien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67556D">
      <w:pPr>
        <w:rPr>
          <w:szCs w:val="22"/>
        </w:rPr>
      </w:pPr>
    </w:p>
    <w:p w:rsidR="00B86036" w:rsidRPr="00E72D5B" w:rsidRDefault="00B86036" w:rsidP="00AF5288">
      <w:r>
        <w:rPr>
          <w:szCs w:val="22"/>
        </w:rPr>
        <w:t xml:space="preserve">Guten Tag </w:t>
      </w:r>
      <w:r>
        <w:rPr>
          <w:noProof/>
        </w:rPr>
        <w:t>Herr</w:t>
      </w:r>
      <w:r w:rsidRPr="00E72D5B">
        <w:t xml:space="preserve"> </w:t>
      </w:r>
      <w:r>
        <w:rPr>
          <w:noProof/>
        </w:rPr>
        <w:t>Tannen</w:t>
      </w:r>
    </w:p>
    <w:p w:rsidR="00B86036" w:rsidRPr="00E21B20" w:rsidRDefault="00B86036" w:rsidP="00AF5288">
      <w:pPr>
        <w:rPr>
          <w:szCs w:val="22"/>
        </w:rPr>
      </w:pP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>Sie haben bei uns die Grundversicherung abgeschlossen. Vielen Dank für Ihre Kundentreue. In den letz</w:t>
      </w:r>
      <w:r>
        <w:rPr>
          <w:szCs w:val="22"/>
        </w:rPr>
        <w:softHyphen/>
        <w:t>ten Jahren sind die Kosten im Gesundheitswesen stetig gestiegen. Um diese zu decken, war eine ent</w:t>
      </w:r>
      <w:r>
        <w:rPr>
          <w:szCs w:val="22"/>
        </w:rPr>
        <w:softHyphen/>
        <w:t xml:space="preserve">sprechende Erhöhung der Krankenkassenprämien notwendig. </w:t>
      </w:r>
    </w:p>
    <w:p w:rsidR="00B86036" w:rsidRDefault="00B86036" w:rsidP="00477843">
      <w:pPr>
        <w:spacing w:after="120"/>
        <w:rPr>
          <w:szCs w:val="22"/>
        </w:rPr>
      </w:pPr>
      <w:r>
        <w:rPr>
          <w:szCs w:val="22"/>
        </w:rPr>
        <w:t xml:space="preserve">Sie haben das Versicherungsmodell «Standard» gewählt, das Ihnen eine freie Arztwahl ermöglicht. Zwei neue </w:t>
      </w:r>
      <w:r w:rsidR="00627D63">
        <w:rPr>
          <w:szCs w:val="22"/>
        </w:rPr>
        <w:t>Versicherungskonzepte</w:t>
      </w:r>
      <w:r>
        <w:rPr>
          <w:szCs w:val="22"/>
        </w:rPr>
        <w:t>, das «Hausarztmodell» und das «HMO-Modell», bieten ebenfalls sehr gute Leistungen zu tieferen Kosten an. Hier die Monatsprämien für Ihren Fall im Vergleich:</w:t>
      </w:r>
    </w:p>
    <w:p w:rsidR="00B86036" w:rsidRPr="0020220C" w:rsidRDefault="00B86036" w:rsidP="00A62137">
      <w:pPr>
        <w:tabs>
          <w:tab w:val="right" w:pos="4678"/>
          <w:tab w:val="right" w:pos="9355"/>
        </w:tabs>
        <w:spacing w:after="120"/>
        <w:rPr>
          <w:b/>
          <w:szCs w:val="22"/>
        </w:rPr>
      </w:pPr>
      <w:r w:rsidRPr="0020220C">
        <w:rPr>
          <w:b/>
          <w:szCs w:val="22"/>
        </w:rPr>
        <w:t>Versicherung</w:t>
      </w:r>
      <w:r>
        <w:rPr>
          <w:b/>
          <w:szCs w:val="22"/>
        </w:rPr>
        <w:t>s</w:t>
      </w:r>
      <w:r w:rsidRPr="0020220C">
        <w:rPr>
          <w:b/>
          <w:szCs w:val="22"/>
        </w:rPr>
        <w:t>modell</w:t>
      </w:r>
      <w:r>
        <w:rPr>
          <w:b/>
          <w:szCs w:val="22"/>
        </w:rPr>
        <w:tab/>
        <w:t>Jahresprämie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Standard (aktuell)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2646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Hausarzt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2249</w:t>
      </w:r>
      <w:r>
        <w:rPr>
          <w:szCs w:val="22"/>
        </w:rPr>
        <w:t>.—</w:t>
      </w:r>
    </w:p>
    <w:p w:rsidR="00B86036" w:rsidRPr="00341A40" w:rsidRDefault="00B86036" w:rsidP="00A62137">
      <w:pPr>
        <w:tabs>
          <w:tab w:val="right" w:pos="4678"/>
          <w:tab w:val="right" w:pos="9355"/>
        </w:tabs>
        <w:spacing w:after="120"/>
        <w:rPr>
          <w:szCs w:val="22"/>
        </w:rPr>
      </w:pPr>
      <w:r>
        <w:rPr>
          <w:szCs w:val="22"/>
        </w:rPr>
        <w:t>HMO</w:t>
      </w:r>
      <w:r>
        <w:rPr>
          <w:szCs w:val="22"/>
        </w:rPr>
        <w:tab/>
        <w:t xml:space="preserve">CHF </w:t>
      </w:r>
      <w:r w:rsidRPr="00CA786A">
        <w:rPr>
          <w:noProof/>
          <w:szCs w:val="22"/>
        </w:rPr>
        <w:t>2223</w:t>
      </w:r>
      <w:r>
        <w:rPr>
          <w:szCs w:val="22"/>
        </w:rPr>
        <w:t>.—</w:t>
      </w:r>
    </w:p>
    <w:p w:rsidR="00B86036" w:rsidRPr="00E21B20" w:rsidRDefault="00B86036" w:rsidP="00477843">
      <w:pPr>
        <w:spacing w:after="120"/>
        <w:rPr>
          <w:szCs w:val="22"/>
        </w:rPr>
      </w:pPr>
      <w:r w:rsidRPr="00E21B20">
        <w:rPr>
          <w:szCs w:val="22"/>
        </w:rPr>
        <w:t>Weitere Einzelheiten zu</w:t>
      </w:r>
      <w:r>
        <w:rPr>
          <w:szCs w:val="22"/>
        </w:rPr>
        <w:t xml:space="preserve"> den verschiedenen Angeboten erfahren Sie auf unserer Homepage</w:t>
      </w:r>
      <w:r w:rsidRPr="00E21B20">
        <w:rPr>
          <w:szCs w:val="22"/>
        </w:rPr>
        <w:t xml:space="preserve"> </w:t>
      </w:r>
      <w:r w:rsidRPr="00F96826">
        <w:rPr>
          <w:szCs w:val="22"/>
        </w:rPr>
        <w:t>www.bonvita_kk.ch</w:t>
      </w:r>
      <w:r>
        <w:rPr>
          <w:szCs w:val="22"/>
        </w:rPr>
        <w:t xml:space="preserve">. Gerne beantworten wir Ihre Fragen auch telefonisch. </w:t>
      </w:r>
    </w:p>
    <w:p w:rsidR="00B86036" w:rsidRPr="00E21B20" w:rsidRDefault="00B86036" w:rsidP="0067556D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Freundliche Grüsse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>
        <w:rPr>
          <w:szCs w:val="22"/>
        </w:rPr>
        <w:t>Krankenkasse BONSANTE</w:t>
      </w: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</w:p>
    <w:p w:rsidR="00B86036" w:rsidRPr="00E21B20" w:rsidRDefault="00B86036" w:rsidP="0042710B">
      <w:pPr>
        <w:rPr>
          <w:szCs w:val="22"/>
        </w:rPr>
      </w:pPr>
      <w:r w:rsidRPr="00E21B20">
        <w:rPr>
          <w:szCs w:val="22"/>
        </w:rPr>
        <w:t>Martina Zopf</w:t>
      </w:r>
    </w:p>
    <w:p w:rsidR="00B86036" w:rsidRDefault="00B86036" w:rsidP="0042710B">
      <w:pPr>
        <w:rPr>
          <w:szCs w:val="22"/>
        </w:rPr>
      </w:pPr>
      <w:r>
        <w:rPr>
          <w:szCs w:val="22"/>
        </w:rPr>
        <w:t>Sachbearbeiterin</w:t>
      </w:r>
    </w:p>
    <w:p w:rsidR="00B86036" w:rsidRDefault="00B86036" w:rsidP="0042710B">
      <w:pPr>
        <w:rPr>
          <w:szCs w:val="22"/>
        </w:rPr>
      </w:pPr>
    </w:p>
    <w:p w:rsidR="00B86036" w:rsidRDefault="00B86036" w:rsidP="0042710B">
      <w:pPr>
        <w:rPr>
          <w:szCs w:val="22"/>
        </w:rPr>
      </w:pPr>
    </w:p>
    <w:p w:rsidR="00B86036" w:rsidRDefault="00B86036" w:rsidP="00E72D5B">
      <w:pPr>
        <w:rPr>
          <w:szCs w:val="22"/>
        </w:rPr>
        <w:sectPr w:rsidR="00B86036" w:rsidSect="00B86036">
          <w:headerReference w:type="default" r:id="rId24"/>
          <w:pgSz w:w="11907" w:h="16840" w:code="9"/>
          <w:pgMar w:top="2552" w:right="851" w:bottom="1588" w:left="1701" w:header="1021" w:footer="1021" w:gutter="0"/>
          <w:pgNumType w:start="1"/>
          <w:cols w:space="720"/>
          <w:noEndnote/>
          <w:docGrid w:linePitch="360"/>
        </w:sectPr>
      </w:pPr>
    </w:p>
    <w:p w:rsidR="00B86036" w:rsidRPr="00E72D5B" w:rsidRDefault="00B86036" w:rsidP="00E72D5B">
      <w:pPr>
        <w:rPr>
          <w:szCs w:val="22"/>
        </w:rPr>
      </w:pPr>
    </w:p>
    <w:sectPr w:rsidR="00B86036" w:rsidRPr="00E72D5B" w:rsidSect="00B86036">
      <w:headerReference w:type="default" r:id="rId25"/>
      <w:type w:val="continuous"/>
      <w:pgSz w:w="11907" w:h="16840" w:code="9"/>
      <w:pgMar w:top="2552" w:right="851" w:bottom="1588" w:left="1701" w:header="1021" w:footer="102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E3F" w:rsidRDefault="00586E3F">
      <w:r>
        <w:separator/>
      </w:r>
    </w:p>
  </w:endnote>
  <w:endnote w:type="continuationSeparator" w:id="0">
    <w:p w:rsidR="00586E3F" w:rsidRDefault="0058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E3F" w:rsidRDefault="00586E3F">
      <w:r>
        <w:separator/>
      </w:r>
    </w:p>
  </w:footnote>
  <w:footnote w:type="continuationSeparator" w:id="0">
    <w:p w:rsidR="00586E3F" w:rsidRDefault="00586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61312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79744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81792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83840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85888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87936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89984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0E5" w:rsidRDefault="0042710B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59264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5477" w:rsidRPr="0042710B">
      <w:rPr>
        <w:color w:val="00B050"/>
        <w:sz w:val="32"/>
        <w:szCs w:val="32"/>
      </w:rPr>
      <w:t>Krankenkasse</w:t>
    </w:r>
    <w:r w:rsidR="001E7A55">
      <w:rPr>
        <w:color w:val="00B050"/>
        <w:sz w:val="32"/>
        <w:szCs w:val="32"/>
      </w:rPr>
      <w:t xml:space="preserve"> </w:t>
    </w:r>
    <w:r w:rsidR="001E7A55" w:rsidRPr="0042710B">
      <w:rPr>
        <w:color w:val="00B050"/>
        <w:sz w:val="32"/>
        <w:szCs w:val="32"/>
      </w:rPr>
      <w:t>BONSANTE</w:t>
    </w:r>
  </w:p>
  <w:p w:rsidR="00C855F7" w:rsidRPr="00FD3C54" w:rsidRDefault="002D4551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="00C855F7"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300BB7" w:rsidRPr="00FD3C54" w:rsidRDefault="002D4551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="00C855F7"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300BB7" w:rsidRPr="00F6153F" w:rsidRDefault="00A55148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 xml:space="preserve">Tel. </w:t>
    </w:r>
    <w:r w:rsidR="00300BB7" w:rsidRPr="00F6153F">
      <w:rPr>
        <w:sz w:val="18"/>
        <w:szCs w:val="18"/>
      </w:rPr>
      <w:t>04</w:t>
    </w:r>
    <w:r w:rsidRPr="00F6153F">
      <w:rPr>
        <w:sz w:val="18"/>
        <w:szCs w:val="18"/>
      </w:rPr>
      <w:t>4</w:t>
    </w:r>
    <w:r w:rsidR="00300BB7" w:rsidRPr="00F6153F">
      <w:rPr>
        <w:sz w:val="18"/>
        <w:szCs w:val="18"/>
      </w:rPr>
      <w:t xml:space="preserve"> 440 </w:t>
    </w:r>
    <w:r w:rsidRPr="00F6153F">
      <w:rPr>
        <w:sz w:val="18"/>
        <w:szCs w:val="18"/>
      </w:rPr>
      <w:t>1</w:t>
    </w:r>
    <w:r w:rsidR="00300BB7" w:rsidRPr="00F6153F">
      <w:rPr>
        <w:sz w:val="18"/>
        <w:szCs w:val="18"/>
      </w:rPr>
      <w:t xml:space="preserve">5 </w:t>
    </w:r>
    <w:r w:rsidRPr="00F6153F">
      <w:rPr>
        <w:sz w:val="18"/>
        <w:szCs w:val="18"/>
      </w:rPr>
      <w:t>3</w:t>
    </w:r>
    <w:r w:rsidR="00300BB7" w:rsidRPr="00F6153F">
      <w:rPr>
        <w:sz w:val="18"/>
        <w:szCs w:val="18"/>
      </w:rPr>
      <w:t>0</w:t>
    </w:r>
    <w:r w:rsidRPr="00F6153F">
      <w:rPr>
        <w:sz w:val="18"/>
        <w:szCs w:val="18"/>
      </w:rPr>
      <w:t xml:space="preserve"> / Fax 044 440 15 31</w:t>
    </w:r>
  </w:p>
  <w:p w:rsidR="00A55148" w:rsidRDefault="00055477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="00A55148"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="00A55148" w:rsidRPr="00F6153F">
      <w:rPr>
        <w:sz w:val="18"/>
        <w:szCs w:val="18"/>
      </w:rPr>
      <w:t>.ch</w:t>
    </w:r>
  </w:p>
  <w:p w:rsidR="000E7FC2" w:rsidRPr="00F6153F" w:rsidRDefault="000E7FC2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</w:t>
    </w:r>
    <w:r w:rsidR="00055477">
      <w:rPr>
        <w:sz w:val="18"/>
        <w:szCs w:val="18"/>
      </w:rPr>
      <w:t>bonvita_kk</w:t>
    </w:r>
    <w:r>
      <w:rPr>
        <w:sz w:val="18"/>
        <w:szCs w:val="18"/>
      </w:rPr>
      <w:t>.ch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63360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65408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67456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69504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71552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73600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75648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36" w:rsidRDefault="00B86036" w:rsidP="00327616">
    <w:pPr>
      <w:tabs>
        <w:tab w:val="left" w:pos="7088"/>
      </w:tabs>
    </w:pPr>
    <w:r w:rsidRPr="0042710B">
      <w:rPr>
        <w:noProof/>
        <w:color w:val="00B050"/>
      </w:rPr>
      <w:drawing>
        <wp:anchor distT="0" distB="0" distL="114300" distR="114300" simplePos="0" relativeHeight="251677696" behindDoc="0" locked="0" layoutInCell="1" allowOverlap="1" wp14:anchorId="0E409E99" wp14:editId="20DA1930">
          <wp:simplePos x="0" y="0"/>
          <wp:positionH relativeFrom="column">
            <wp:posOffset>4831716</wp:posOffset>
          </wp:positionH>
          <wp:positionV relativeFrom="paragraph">
            <wp:posOffset>-757555</wp:posOffset>
          </wp:positionV>
          <wp:extent cx="316800" cy="1800000"/>
          <wp:effectExtent l="127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 flipH="1">
                    <a:off x="0" y="0"/>
                    <a:ext cx="3168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710B">
      <w:rPr>
        <w:color w:val="00B050"/>
        <w:sz w:val="32"/>
        <w:szCs w:val="32"/>
      </w:rPr>
      <w:t>Krankenkasse</w:t>
    </w:r>
    <w:r>
      <w:rPr>
        <w:color w:val="00B050"/>
        <w:sz w:val="32"/>
        <w:szCs w:val="32"/>
      </w:rPr>
      <w:t xml:space="preserve"> </w:t>
    </w:r>
    <w:r w:rsidRPr="0042710B">
      <w:rPr>
        <w:color w:val="00B050"/>
        <w:sz w:val="32"/>
        <w:szCs w:val="32"/>
      </w:rPr>
      <w:t>BONSANTE</w:t>
    </w:r>
  </w:p>
  <w:p w:rsidR="00B86036" w:rsidRPr="00FD3C54" w:rsidRDefault="00B86036" w:rsidP="00C855F7">
    <w:pPr>
      <w:tabs>
        <w:tab w:val="left" w:pos="7088"/>
      </w:tabs>
      <w:rPr>
        <w:rStyle w:val="Fett"/>
        <w:rFonts w:asciiTheme="minorHAnsi" w:hAnsiTheme="minorHAnsi"/>
        <w:b w:val="0"/>
        <w:szCs w:val="22"/>
      </w:rPr>
    </w:pPr>
    <w:proofErr w:type="spellStart"/>
    <w:r>
      <w:rPr>
        <w:rStyle w:val="Fett"/>
        <w:rFonts w:asciiTheme="minorHAnsi" w:hAnsiTheme="minorHAnsi"/>
        <w:b w:val="0"/>
        <w:szCs w:val="22"/>
      </w:rPr>
      <w:t>Hertensteinstrasse</w:t>
    </w:r>
    <w:proofErr w:type="spellEnd"/>
    <w:r w:rsidRPr="00FD3C54">
      <w:rPr>
        <w:rStyle w:val="Fett"/>
        <w:rFonts w:asciiTheme="minorHAnsi" w:hAnsiTheme="minorHAnsi"/>
        <w:b w:val="0"/>
        <w:szCs w:val="22"/>
      </w:rPr>
      <w:t xml:space="preserve"> 38</w:t>
    </w:r>
  </w:p>
  <w:p w:rsidR="00B86036" w:rsidRPr="00FD3C54" w:rsidRDefault="00B86036" w:rsidP="00034C66">
    <w:pPr>
      <w:tabs>
        <w:tab w:val="left" w:pos="7088"/>
      </w:tabs>
      <w:spacing w:after="120"/>
      <w:rPr>
        <w:rFonts w:asciiTheme="minorHAnsi" w:hAnsiTheme="minorHAnsi"/>
        <w:b/>
        <w:szCs w:val="22"/>
      </w:rPr>
    </w:pPr>
    <w:r>
      <w:rPr>
        <w:rStyle w:val="Fett"/>
        <w:rFonts w:asciiTheme="minorHAnsi" w:hAnsiTheme="minorHAnsi"/>
        <w:b w:val="0"/>
        <w:szCs w:val="22"/>
      </w:rPr>
      <w:t>6004</w:t>
    </w:r>
    <w:r w:rsidRPr="00FD3C54">
      <w:rPr>
        <w:rStyle w:val="Fett"/>
        <w:rFonts w:asciiTheme="minorHAnsi" w:hAnsiTheme="minorHAnsi"/>
        <w:b w:val="0"/>
        <w:szCs w:val="22"/>
      </w:rPr>
      <w:t xml:space="preserve"> </w:t>
    </w:r>
    <w:r>
      <w:rPr>
        <w:rStyle w:val="Fett"/>
        <w:rFonts w:asciiTheme="minorHAnsi" w:hAnsiTheme="minorHAnsi"/>
        <w:b w:val="0"/>
        <w:szCs w:val="22"/>
      </w:rPr>
      <w:t>Luzern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 w:rsidRPr="00F6153F">
      <w:rPr>
        <w:sz w:val="18"/>
        <w:szCs w:val="18"/>
      </w:rPr>
      <w:t>Tel. 044 440 15 30 / Fax 044 440 15 31</w:t>
    </w:r>
  </w:p>
  <w:p w:rsidR="00B86036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info</w:t>
    </w:r>
    <w:r w:rsidRPr="00F6153F">
      <w:rPr>
        <w:sz w:val="18"/>
        <w:szCs w:val="18"/>
      </w:rPr>
      <w:t>@</w:t>
    </w:r>
    <w:r>
      <w:rPr>
        <w:sz w:val="18"/>
        <w:szCs w:val="18"/>
      </w:rPr>
      <w:t>bonvita</w:t>
    </w:r>
    <w:r w:rsidRPr="00F6153F">
      <w:rPr>
        <w:sz w:val="18"/>
        <w:szCs w:val="18"/>
      </w:rPr>
      <w:t>.ch</w:t>
    </w:r>
  </w:p>
  <w:p w:rsidR="00B86036" w:rsidRPr="00F6153F" w:rsidRDefault="00B86036" w:rsidP="002D4551">
    <w:pPr>
      <w:pStyle w:val="Kopfzeile"/>
      <w:tabs>
        <w:tab w:val="clear" w:pos="4536"/>
        <w:tab w:val="clear" w:pos="9072"/>
        <w:tab w:val="left" w:pos="851"/>
        <w:tab w:val="right" w:pos="9355"/>
      </w:tabs>
      <w:ind w:left="6379"/>
      <w:rPr>
        <w:sz w:val="18"/>
        <w:szCs w:val="18"/>
      </w:rPr>
    </w:pPr>
    <w:r>
      <w:rPr>
        <w:sz w:val="18"/>
        <w:szCs w:val="18"/>
      </w:rPr>
      <w:t>www.bonvita_kk.ch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B7"/>
    <w:rsid w:val="0000637B"/>
    <w:rsid w:val="00006523"/>
    <w:rsid w:val="00034C66"/>
    <w:rsid w:val="0004118D"/>
    <w:rsid w:val="00055477"/>
    <w:rsid w:val="00057BC6"/>
    <w:rsid w:val="00096466"/>
    <w:rsid w:val="000B2814"/>
    <w:rsid w:val="000B47E4"/>
    <w:rsid w:val="000B4B9D"/>
    <w:rsid w:val="000D3B52"/>
    <w:rsid w:val="000D5275"/>
    <w:rsid w:val="000E7FC2"/>
    <w:rsid w:val="000F3A26"/>
    <w:rsid w:val="001128E7"/>
    <w:rsid w:val="00117E68"/>
    <w:rsid w:val="001244F3"/>
    <w:rsid w:val="00130F8F"/>
    <w:rsid w:val="001648C1"/>
    <w:rsid w:val="00172F4B"/>
    <w:rsid w:val="001763DF"/>
    <w:rsid w:val="00183BE4"/>
    <w:rsid w:val="0018558B"/>
    <w:rsid w:val="001A2A85"/>
    <w:rsid w:val="001E7A55"/>
    <w:rsid w:val="001F2298"/>
    <w:rsid w:val="0020220C"/>
    <w:rsid w:val="00223BD0"/>
    <w:rsid w:val="00253291"/>
    <w:rsid w:val="00253957"/>
    <w:rsid w:val="00267163"/>
    <w:rsid w:val="00270313"/>
    <w:rsid w:val="00273983"/>
    <w:rsid w:val="002D4551"/>
    <w:rsid w:val="002E274E"/>
    <w:rsid w:val="002E4A8B"/>
    <w:rsid w:val="00300BB7"/>
    <w:rsid w:val="00327616"/>
    <w:rsid w:val="00341A40"/>
    <w:rsid w:val="003707C9"/>
    <w:rsid w:val="003864CB"/>
    <w:rsid w:val="0038661E"/>
    <w:rsid w:val="00395917"/>
    <w:rsid w:val="003A67D9"/>
    <w:rsid w:val="003A7E4B"/>
    <w:rsid w:val="003D1E83"/>
    <w:rsid w:val="003F0673"/>
    <w:rsid w:val="003F7481"/>
    <w:rsid w:val="00412346"/>
    <w:rsid w:val="0042710B"/>
    <w:rsid w:val="0043241C"/>
    <w:rsid w:val="00437F2F"/>
    <w:rsid w:val="00442C54"/>
    <w:rsid w:val="00475B75"/>
    <w:rsid w:val="00477843"/>
    <w:rsid w:val="004969E0"/>
    <w:rsid w:val="004D4033"/>
    <w:rsid w:val="004E27A1"/>
    <w:rsid w:val="004E30BE"/>
    <w:rsid w:val="00502555"/>
    <w:rsid w:val="00532316"/>
    <w:rsid w:val="005400AA"/>
    <w:rsid w:val="00550A20"/>
    <w:rsid w:val="00564A1B"/>
    <w:rsid w:val="005705F1"/>
    <w:rsid w:val="005856DE"/>
    <w:rsid w:val="00586A2A"/>
    <w:rsid w:val="00586E3F"/>
    <w:rsid w:val="005942AB"/>
    <w:rsid w:val="0059774A"/>
    <w:rsid w:val="005C7C74"/>
    <w:rsid w:val="005E0E1F"/>
    <w:rsid w:val="005E6E48"/>
    <w:rsid w:val="00627D63"/>
    <w:rsid w:val="006361F3"/>
    <w:rsid w:val="006446CF"/>
    <w:rsid w:val="00671468"/>
    <w:rsid w:val="0067556D"/>
    <w:rsid w:val="00691BDC"/>
    <w:rsid w:val="00694159"/>
    <w:rsid w:val="006A2F74"/>
    <w:rsid w:val="006B2CD3"/>
    <w:rsid w:val="006C5E01"/>
    <w:rsid w:val="006E7EB8"/>
    <w:rsid w:val="006F215B"/>
    <w:rsid w:val="006F2EBF"/>
    <w:rsid w:val="00704FD0"/>
    <w:rsid w:val="00720312"/>
    <w:rsid w:val="007641D7"/>
    <w:rsid w:val="00773866"/>
    <w:rsid w:val="007B4BFD"/>
    <w:rsid w:val="007B6D2F"/>
    <w:rsid w:val="007C26BD"/>
    <w:rsid w:val="00801439"/>
    <w:rsid w:val="00810D19"/>
    <w:rsid w:val="008127FB"/>
    <w:rsid w:val="0083165B"/>
    <w:rsid w:val="0083208C"/>
    <w:rsid w:val="0084420D"/>
    <w:rsid w:val="00847110"/>
    <w:rsid w:val="00882DDC"/>
    <w:rsid w:val="008940CB"/>
    <w:rsid w:val="00895AC1"/>
    <w:rsid w:val="008B0DD0"/>
    <w:rsid w:val="008C7E60"/>
    <w:rsid w:val="008D111F"/>
    <w:rsid w:val="008D14E8"/>
    <w:rsid w:val="008E052E"/>
    <w:rsid w:val="0091261A"/>
    <w:rsid w:val="009246ED"/>
    <w:rsid w:val="009445A6"/>
    <w:rsid w:val="00962070"/>
    <w:rsid w:val="009627A7"/>
    <w:rsid w:val="009659B7"/>
    <w:rsid w:val="009836F7"/>
    <w:rsid w:val="00997F5D"/>
    <w:rsid w:val="009A0537"/>
    <w:rsid w:val="009A298C"/>
    <w:rsid w:val="009A652C"/>
    <w:rsid w:val="009C56DC"/>
    <w:rsid w:val="009D14BC"/>
    <w:rsid w:val="009E57EF"/>
    <w:rsid w:val="00A01460"/>
    <w:rsid w:val="00A13A0C"/>
    <w:rsid w:val="00A23205"/>
    <w:rsid w:val="00A36144"/>
    <w:rsid w:val="00A402EC"/>
    <w:rsid w:val="00A40A7F"/>
    <w:rsid w:val="00A43361"/>
    <w:rsid w:val="00A55148"/>
    <w:rsid w:val="00A56CFD"/>
    <w:rsid w:val="00A62137"/>
    <w:rsid w:val="00A65AD2"/>
    <w:rsid w:val="00A935DF"/>
    <w:rsid w:val="00AA5073"/>
    <w:rsid w:val="00AC3378"/>
    <w:rsid w:val="00AC7C12"/>
    <w:rsid w:val="00AD3BE2"/>
    <w:rsid w:val="00AE493A"/>
    <w:rsid w:val="00AF5288"/>
    <w:rsid w:val="00B15C0A"/>
    <w:rsid w:val="00B25692"/>
    <w:rsid w:val="00B8035F"/>
    <w:rsid w:val="00B86036"/>
    <w:rsid w:val="00BD4BB3"/>
    <w:rsid w:val="00BE0B6B"/>
    <w:rsid w:val="00BE7A6A"/>
    <w:rsid w:val="00C1095A"/>
    <w:rsid w:val="00C10FDD"/>
    <w:rsid w:val="00C250E5"/>
    <w:rsid w:val="00C25B90"/>
    <w:rsid w:val="00C37BB7"/>
    <w:rsid w:val="00C52140"/>
    <w:rsid w:val="00C5557F"/>
    <w:rsid w:val="00C82640"/>
    <w:rsid w:val="00C855F7"/>
    <w:rsid w:val="00C951D4"/>
    <w:rsid w:val="00CA2863"/>
    <w:rsid w:val="00CD36DF"/>
    <w:rsid w:val="00CD627E"/>
    <w:rsid w:val="00CE56A4"/>
    <w:rsid w:val="00D43C39"/>
    <w:rsid w:val="00D52BD0"/>
    <w:rsid w:val="00D61A4F"/>
    <w:rsid w:val="00D67819"/>
    <w:rsid w:val="00D76729"/>
    <w:rsid w:val="00D818F7"/>
    <w:rsid w:val="00DA0E2C"/>
    <w:rsid w:val="00DB5C78"/>
    <w:rsid w:val="00DE322F"/>
    <w:rsid w:val="00E06916"/>
    <w:rsid w:val="00E06937"/>
    <w:rsid w:val="00E15F81"/>
    <w:rsid w:val="00E21B20"/>
    <w:rsid w:val="00E72D5B"/>
    <w:rsid w:val="00E90E71"/>
    <w:rsid w:val="00EA458D"/>
    <w:rsid w:val="00EA7ACD"/>
    <w:rsid w:val="00EA7E3C"/>
    <w:rsid w:val="00EC5B2A"/>
    <w:rsid w:val="00EC7797"/>
    <w:rsid w:val="00EF3FC0"/>
    <w:rsid w:val="00F00AF7"/>
    <w:rsid w:val="00F20F24"/>
    <w:rsid w:val="00F41FF0"/>
    <w:rsid w:val="00F6153F"/>
    <w:rsid w:val="00F6368E"/>
    <w:rsid w:val="00F720C1"/>
    <w:rsid w:val="00F72128"/>
    <w:rsid w:val="00F96826"/>
    <w:rsid w:val="00FD3C54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7481"/>
    <w:rPr>
      <w:rFonts w:ascii="Calibri" w:hAnsi="Calibri"/>
      <w:sz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feld">
    <w:name w:val="Textfeld"/>
    <w:basedOn w:val="Standard"/>
    <w:link w:val="TextfeldZchn"/>
    <w:rsid w:val="0067556D"/>
    <w:rPr>
      <w:i/>
      <w:sz w:val="20"/>
    </w:rPr>
  </w:style>
  <w:style w:type="character" w:customStyle="1" w:styleId="TextfeldZchn">
    <w:name w:val="Textfeld Zchn"/>
    <w:basedOn w:val="Absatz-Standardschriftart"/>
    <w:link w:val="Textfeld"/>
    <w:rsid w:val="0067556D"/>
    <w:rPr>
      <w:rFonts w:ascii="Arial" w:hAnsi="Arial"/>
      <w:i/>
      <w:lang w:val="de-CH" w:eastAsia="de-CH" w:bidi="ar-SA"/>
    </w:rPr>
  </w:style>
  <w:style w:type="paragraph" w:styleId="Sprechblasentext">
    <w:name w:val="Balloon Text"/>
    <w:basedOn w:val="Standard"/>
    <w:link w:val="SprechblasentextZchn"/>
    <w:rsid w:val="00532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2316"/>
    <w:rPr>
      <w:rFonts w:ascii="Tahoma" w:hAnsi="Tahoma" w:cs="Tahoma"/>
      <w:sz w:val="16"/>
      <w:szCs w:val="16"/>
      <w:lang w:val="de-CH" w:eastAsia="de-CH"/>
    </w:rPr>
  </w:style>
  <w:style w:type="paragraph" w:styleId="Kopfzeile">
    <w:name w:val="header"/>
    <w:basedOn w:val="Standard"/>
    <w:rsid w:val="009A05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053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nhideWhenUsed/>
    <w:rsid w:val="00300BB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855F7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8035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03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035F"/>
    <w:rPr>
      <w:rFonts w:ascii="Calibri" w:hAnsi="Calibri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03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035F"/>
    <w:rPr>
      <w:rFonts w:ascii="Calibri" w:hAnsi="Calibri"/>
      <w:b/>
      <w:bCs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12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customXml" Target="../customXml/item2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15.xml"/><Relationship Id="rId5" Type="http://schemas.openxmlformats.org/officeDocument/2006/relationships/styles" Target="styl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FF01078B8FD4290913CF680DEBA3D" ma:contentTypeVersion="" ma:contentTypeDescription="Ein neues Dokument erstellen." ma:contentTypeScope="" ma:versionID="4b118c0dfcdeff37ba291d7b2b7e23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9F1C0-1C93-45FC-82F4-B05F388B4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0703D5-25BF-405A-B711-CA3935AF08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94295D-F02E-4FD0-95E5-2D60BA62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F2D64F-CF9D-4B1A-92A9-7D836330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1809</Words>
  <Characters>13092</Characters>
  <Application>Microsoft Office Word</Application>
  <DocSecurity>0</DocSecurity>
  <Lines>109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links KVLU</vt:lpstr>
    </vt:vector>
  </TitlesOfParts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ModifiedBy/>
  <dcterms:created xsi:type="dcterms:W3CDTF">2018-01-30T16:02:00Z</dcterms:created>
  <dcterms:modified xsi:type="dcterms:W3CDTF">2018-02-25T14:57:00Z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0x0101006D8FF01078B8FD4290913CF680DEBA3D</vt:lpwstr>
  </property>
</Properties>
</file>